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4. Сроки проведения итогового сочинения – 03.12.2025, 04.02.2026, 08.04.2026</w:t>
      </w:r>
    </w:p>
    <w:p>
      <w:pPr>
        <w:pStyle w:val="Normal"/>
        <w:jc w:val="both"/>
        <w:rPr/>
      </w:pPr>
      <w:r>
        <w:rPr/>
        <w:t xml:space="preserve">Ознакомиться с результатами итогового сочинения (изложения) можно по окончанию сроков проверки (п. 29 приказа Министерство просвещения РФ и Федеральной службы по надзору в сфере образования и науки от 4 апреля 2023г. № 233/552 «Об утверждении Порядка проведения государственной итоговой аттестации по образовательным программам среднего общего образования» в местах определенных п. 6.1 </w:t>
      </w:r>
      <w:hyperlink r:id="rId2">
        <w:r>
          <w:rPr>
            <w:rStyle w:val="Hyperlink"/>
          </w:rPr>
          <w:t>приказа министерства образования и науки Нижегородской области от 14.11.2023 № 316-01-63-2988/23 «Об утверждении Порядка проведения итогового сочинения (изложения) на территории Нижегородской области»</w:t>
        </w:r>
        <w:r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largest"/>
              <wp:docPr id="1" name="Изображение1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Изображение1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hyperlink>
      <w:r>
        <w:rPr>
          <w:rStyle w:val="Hyperlink"/>
        </w:rPr>
        <w:t xml:space="preserve">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47a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/&#1055;&#1088;&#1080;&#1082;&#1072;&#1079;%20&#1084;&#1080;&#1085;&#1080;&#1089;&#1090;&#1077;&#1088;&#1089;&#1090;&#1074;&#1072;%20&#1086;&#1073;&#1088;&#1072;&#1079;&#1086;&#1074;&#1072;&#1085;&#1080;&#1103;%20&#1080;%20&#1085;&#1072;&#1091;&#1082;&#1080;%20&#1053;&#1080;&#1078;&#1077;&#1075;&#1086;&#1088;&#1086;&#1076;&#1089;&#1082;&#1086;&#1081;%20&#1086;&#1073;&#1083;&#1072;&#1089;&#1090;&#1080;%20&#1086;&#1090;%2014.11.2023%20&#8470;%20316-01-63-2988%2023.pdf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LibreOffice/24.8.3.2$Linux_X86_64 LibreOffice_project/480$Build-2</Application>
  <AppVersion>15.0000</AppVersion>
  <Pages>1</Pages>
  <Words>81</Words>
  <Characters>582</Characters>
  <CharactersWithSpaces>663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2026-03-11T06:35:00Z</dcterms:created>
  <dc:creator>t.olizarevich</dc:creator>
  <dc:description/>
  <dc:language>ru-RU</dc:language>
  <cp:lastModifiedBy/>
  <dcterms:modified xsi:type="dcterms:W3CDTF">2026-03-12T16:38:56Z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